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ED8B" w14:textId="77777777" w:rsidR="001E0409" w:rsidRDefault="00582060" w:rsidP="001C3785">
      <w:pPr>
        <w:jc w:val="right"/>
      </w:pPr>
      <w:r>
        <w:rPr>
          <w:noProof/>
        </w:rPr>
        <w:drawing>
          <wp:inline distT="0" distB="0" distL="0" distR="0" wp14:anchorId="4F9887B2" wp14:editId="299AA5CF">
            <wp:extent cx="1308100" cy="13081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p>
    <w:p w14:paraId="7DE1D365" w14:textId="77777777" w:rsidR="00B97133" w:rsidRDefault="00B97133" w:rsidP="008E59F8">
      <w:pPr>
        <w:rPr>
          <w:b/>
          <w:sz w:val="32"/>
          <w:szCs w:val="32"/>
        </w:rPr>
      </w:pPr>
    </w:p>
    <w:p w14:paraId="5B77CB17" w14:textId="64B0D204" w:rsidR="00840890" w:rsidRPr="00D973A4" w:rsidRDefault="00864CF6" w:rsidP="008E59F8">
      <w:pPr>
        <w:rPr>
          <w:b/>
          <w:sz w:val="32"/>
          <w:szCs w:val="32"/>
        </w:rPr>
      </w:pPr>
      <w:r w:rsidRPr="00D973A4">
        <w:rPr>
          <w:b/>
          <w:sz w:val="32"/>
          <w:szCs w:val="32"/>
        </w:rPr>
        <w:t xml:space="preserve">Indkommet forslag til </w:t>
      </w:r>
      <w:r w:rsidR="001C3785">
        <w:rPr>
          <w:b/>
          <w:sz w:val="32"/>
          <w:szCs w:val="32"/>
        </w:rPr>
        <w:t xml:space="preserve">generalforsamlingen </w:t>
      </w:r>
      <w:r w:rsidR="00DF169C">
        <w:rPr>
          <w:b/>
          <w:sz w:val="32"/>
          <w:szCs w:val="32"/>
        </w:rPr>
        <w:t>tors</w:t>
      </w:r>
      <w:r w:rsidR="001C3785">
        <w:rPr>
          <w:b/>
          <w:sz w:val="32"/>
          <w:szCs w:val="32"/>
        </w:rPr>
        <w:t xml:space="preserve">dag d. </w:t>
      </w:r>
      <w:r w:rsidR="008B79AE">
        <w:rPr>
          <w:b/>
          <w:sz w:val="32"/>
          <w:szCs w:val="32"/>
        </w:rPr>
        <w:t>2</w:t>
      </w:r>
      <w:r w:rsidR="00290152">
        <w:rPr>
          <w:b/>
          <w:sz w:val="32"/>
          <w:szCs w:val="32"/>
        </w:rPr>
        <w:t>2</w:t>
      </w:r>
      <w:r w:rsidR="001C3785">
        <w:rPr>
          <w:b/>
          <w:sz w:val="32"/>
          <w:szCs w:val="32"/>
        </w:rPr>
        <w:t>.9.20</w:t>
      </w:r>
      <w:r w:rsidR="00FC7895">
        <w:rPr>
          <w:b/>
          <w:sz w:val="32"/>
          <w:szCs w:val="32"/>
        </w:rPr>
        <w:t>2</w:t>
      </w:r>
      <w:r w:rsidR="00290152">
        <w:rPr>
          <w:b/>
          <w:sz w:val="32"/>
          <w:szCs w:val="32"/>
        </w:rPr>
        <w:t>2</w:t>
      </w:r>
      <w:r w:rsidRPr="00D973A4">
        <w:rPr>
          <w:b/>
          <w:sz w:val="32"/>
          <w:szCs w:val="32"/>
        </w:rPr>
        <w:t>.</w:t>
      </w:r>
    </w:p>
    <w:p w14:paraId="1DB725DF" w14:textId="77777777" w:rsidR="00864CF6" w:rsidRDefault="00864CF6" w:rsidP="008E59F8"/>
    <w:p w14:paraId="1634A0CC" w14:textId="77777777" w:rsidR="00D973A4" w:rsidRDefault="00D973A4" w:rsidP="008E59F8">
      <w:pPr>
        <w:rPr>
          <w:b/>
          <w:sz w:val="28"/>
          <w:szCs w:val="28"/>
        </w:rPr>
      </w:pPr>
    </w:p>
    <w:p w14:paraId="7C098234" w14:textId="77777777" w:rsidR="00D07767" w:rsidRDefault="00864CF6" w:rsidP="008E59F8">
      <w:pPr>
        <w:rPr>
          <w:b/>
          <w:sz w:val="36"/>
          <w:szCs w:val="36"/>
        </w:rPr>
      </w:pPr>
      <w:r w:rsidRPr="00D973A4">
        <w:rPr>
          <w:b/>
          <w:sz w:val="36"/>
          <w:szCs w:val="36"/>
        </w:rPr>
        <w:t>Forslag</w:t>
      </w:r>
      <w:r w:rsidR="001C3785">
        <w:rPr>
          <w:b/>
          <w:sz w:val="36"/>
          <w:szCs w:val="36"/>
        </w:rPr>
        <w:t xml:space="preserve"> A</w:t>
      </w:r>
      <w:r w:rsidR="00EC7D9E">
        <w:rPr>
          <w:b/>
          <w:sz w:val="36"/>
          <w:szCs w:val="36"/>
        </w:rPr>
        <w:t xml:space="preserve"> - vedtægtsændring</w:t>
      </w:r>
      <w:r w:rsidR="00623E0C">
        <w:rPr>
          <w:b/>
          <w:sz w:val="36"/>
          <w:szCs w:val="36"/>
        </w:rPr>
        <w:t xml:space="preserve">: </w:t>
      </w:r>
    </w:p>
    <w:p w14:paraId="13D50BC4" w14:textId="77777777" w:rsidR="00D07767" w:rsidRDefault="00D07767" w:rsidP="008E59F8">
      <w:pPr>
        <w:rPr>
          <w:b/>
          <w:sz w:val="36"/>
          <w:szCs w:val="36"/>
        </w:rPr>
      </w:pPr>
    </w:p>
    <w:p w14:paraId="6F310FE1" w14:textId="4EAA17FB" w:rsidR="00D07767" w:rsidRDefault="008B79AE" w:rsidP="00623E0C">
      <w:pPr>
        <w:rPr>
          <w:b/>
          <w:sz w:val="28"/>
          <w:szCs w:val="28"/>
        </w:rPr>
      </w:pPr>
      <w:r>
        <w:rPr>
          <w:b/>
          <w:sz w:val="28"/>
          <w:szCs w:val="28"/>
        </w:rPr>
        <w:t xml:space="preserve">Tilføjelse </w:t>
      </w:r>
      <w:r w:rsidR="00563DC1">
        <w:rPr>
          <w:b/>
          <w:sz w:val="28"/>
          <w:szCs w:val="28"/>
        </w:rPr>
        <w:t>til</w:t>
      </w:r>
      <w:r>
        <w:rPr>
          <w:b/>
          <w:sz w:val="28"/>
          <w:szCs w:val="28"/>
        </w:rPr>
        <w:t xml:space="preserve"> punkt </w:t>
      </w:r>
      <w:r w:rsidR="00563DC1">
        <w:rPr>
          <w:b/>
          <w:sz w:val="28"/>
          <w:szCs w:val="28"/>
        </w:rPr>
        <w:t>7.3</w:t>
      </w:r>
      <w:r>
        <w:rPr>
          <w:b/>
          <w:sz w:val="28"/>
          <w:szCs w:val="28"/>
        </w:rPr>
        <w:t xml:space="preserve"> i vedtægter</w:t>
      </w:r>
    </w:p>
    <w:p w14:paraId="6E66DB3C" w14:textId="7AC6352A" w:rsidR="00563DC1" w:rsidRDefault="00563DC1" w:rsidP="00623E0C">
      <w:pPr>
        <w:rPr>
          <w:b/>
          <w:sz w:val="28"/>
          <w:szCs w:val="28"/>
        </w:rPr>
      </w:pPr>
    </w:p>
    <w:p w14:paraId="20F28C9D" w14:textId="0C0FCD5F" w:rsidR="00E67159" w:rsidRDefault="00E67159" w:rsidP="00623E0C">
      <w:pPr>
        <w:rPr>
          <w:b/>
          <w:sz w:val="28"/>
          <w:szCs w:val="28"/>
        </w:rPr>
      </w:pPr>
      <w:r>
        <w:rPr>
          <w:b/>
          <w:sz w:val="28"/>
          <w:szCs w:val="28"/>
        </w:rPr>
        <w:t>Nuværende ordlyd:</w:t>
      </w:r>
    </w:p>
    <w:p w14:paraId="39ECC236" w14:textId="55467547" w:rsidR="00563DC1" w:rsidRDefault="00563DC1" w:rsidP="00623E0C">
      <w:pPr>
        <w:rPr>
          <w:b/>
          <w:sz w:val="28"/>
          <w:szCs w:val="28"/>
        </w:rPr>
      </w:pPr>
      <w:bookmarkStart w:id="0" w:name="_Hlk113821228"/>
      <w:r>
        <w:rPr>
          <w:b/>
          <w:sz w:val="28"/>
          <w:szCs w:val="28"/>
        </w:rPr>
        <w:t>7.3 Indkaldelse af den ordinære generalforsamling med angivelse af dagsorden skal ske på mindst én af følgende måder: I Jægerforbundets medlemsblad</w:t>
      </w:r>
      <w:r w:rsidR="00E67159">
        <w:rPr>
          <w:b/>
          <w:sz w:val="28"/>
          <w:szCs w:val="28"/>
        </w:rPr>
        <w:t>; ved skriftlig indkaldelse til medlemmerne; ved annonce i lokalavisen; i aktivitets- og arrangementskalenderen på Jægerforbundets hjemmeside eller i jagtforeningens eget medlemsblad. Indkaldelse skal ske med mindst 4 ugers varsel. Indkomne forslag oplyses via jagtforeningens hjemmeside senest 1 uge før generalforsamlingen.</w:t>
      </w:r>
    </w:p>
    <w:bookmarkEnd w:id="0"/>
    <w:p w14:paraId="0B0E055F" w14:textId="33F0B6E0" w:rsidR="00E67159" w:rsidRDefault="00E67159" w:rsidP="00623E0C">
      <w:pPr>
        <w:rPr>
          <w:b/>
          <w:sz w:val="28"/>
          <w:szCs w:val="28"/>
        </w:rPr>
      </w:pPr>
    </w:p>
    <w:p w14:paraId="34A46D0B" w14:textId="014E93C1" w:rsidR="00E67159" w:rsidRDefault="00E67159" w:rsidP="00623E0C">
      <w:pPr>
        <w:rPr>
          <w:b/>
          <w:sz w:val="28"/>
          <w:szCs w:val="28"/>
        </w:rPr>
      </w:pPr>
      <w:r>
        <w:rPr>
          <w:b/>
          <w:sz w:val="28"/>
          <w:szCs w:val="28"/>
        </w:rPr>
        <w:t>Foreslås ændret til:</w:t>
      </w:r>
    </w:p>
    <w:p w14:paraId="04E6BD6E" w14:textId="77777777" w:rsidR="00E42B34" w:rsidRDefault="00E67159" w:rsidP="00E67159">
      <w:pPr>
        <w:rPr>
          <w:b/>
          <w:sz w:val="28"/>
          <w:szCs w:val="28"/>
        </w:rPr>
      </w:pPr>
      <w:r w:rsidRPr="00E67159">
        <w:rPr>
          <w:b/>
          <w:sz w:val="28"/>
          <w:szCs w:val="28"/>
        </w:rPr>
        <w:t>7.3 Indkaldelse af den ordinære generalforsamling med angivelse af dagsorden skal ske på mindst én af følgende måder: I Jægerforbundets medlemsblad; ved skriftlig indkaldelse til medlemmerne; ved annonce i lokalavisen; i aktivitets- og arrangementskalenderen på Jægerforbundets hjemmeside</w:t>
      </w:r>
      <w:r>
        <w:rPr>
          <w:b/>
          <w:sz w:val="28"/>
          <w:szCs w:val="28"/>
        </w:rPr>
        <w:t>,</w:t>
      </w:r>
      <w:r w:rsidRPr="00E67159">
        <w:rPr>
          <w:b/>
          <w:sz w:val="28"/>
          <w:szCs w:val="28"/>
        </w:rPr>
        <w:t xml:space="preserve"> i jagtforeningens eget medlemsblad</w:t>
      </w:r>
      <w:r>
        <w:rPr>
          <w:b/>
          <w:sz w:val="28"/>
          <w:szCs w:val="28"/>
        </w:rPr>
        <w:t xml:space="preserve"> eller </w:t>
      </w:r>
      <w:r w:rsidR="00E42B34">
        <w:rPr>
          <w:b/>
          <w:sz w:val="28"/>
          <w:szCs w:val="28"/>
        </w:rPr>
        <w:t>på jagtforeningens egen hjemmeside</w:t>
      </w:r>
      <w:r w:rsidRPr="00E67159">
        <w:rPr>
          <w:b/>
          <w:sz w:val="28"/>
          <w:szCs w:val="28"/>
        </w:rPr>
        <w:t>.</w:t>
      </w:r>
    </w:p>
    <w:p w14:paraId="12DC3BBD" w14:textId="22FDCE19" w:rsidR="00E67159" w:rsidRPr="00E67159" w:rsidRDefault="00E67159" w:rsidP="00E67159">
      <w:pPr>
        <w:rPr>
          <w:b/>
          <w:sz w:val="28"/>
          <w:szCs w:val="28"/>
        </w:rPr>
      </w:pPr>
      <w:r w:rsidRPr="00E67159">
        <w:rPr>
          <w:b/>
          <w:sz w:val="28"/>
          <w:szCs w:val="28"/>
        </w:rPr>
        <w:t>Indkaldelse skal ske med mindst 4 ugers varsel. Indkomne forslag oplyses via jagtforeningens hjemmeside senest 1 uge før generalforsamlingen.</w:t>
      </w:r>
    </w:p>
    <w:p w14:paraId="3E86FBBA" w14:textId="77777777" w:rsidR="00E67159" w:rsidRDefault="00E67159" w:rsidP="00623E0C">
      <w:pPr>
        <w:rPr>
          <w:b/>
          <w:sz w:val="28"/>
          <w:szCs w:val="28"/>
        </w:rPr>
      </w:pPr>
    </w:p>
    <w:p w14:paraId="054449D6" w14:textId="27D14B58" w:rsidR="00FC7895" w:rsidRDefault="00FC7895" w:rsidP="00BD6DAD">
      <w:pPr>
        <w:rPr>
          <w:b/>
          <w:sz w:val="28"/>
          <w:szCs w:val="28"/>
        </w:rPr>
      </w:pPr>
    </w:p>
    <w:p w14:paraId="56B564D6" w14:textId="7257FA6E" w:rsidR="007745BB" w:rsidRPr="007745BB" w:rsidRDefault="007745BB" w:rsidP="00BD6DAD">
      <w:pPr>
        <w:rPr>
          <w:b/>
          <w:sz w:val="28"/>
          <w:szCs w:val="28"/>
        </w:rPr>
      </w:pPr>
      <w:r>
        <w:rPr>
          <w:b/>
          <w:sz w:val="28"/>
          <w:szCs w:val="28"/>
        </w:rPr>
        <w:t>Motivation:</w:t>
      </w:r>
      <w:r w:rsidR="00E42B34">
        <w:rPr>
          <w:b/>
          <w:sz w:val="28"/>
          <w:szCs w:val="28"/>
        </w:rPr>
        <w:t xml:space="preserve"> Bestyrelsen mener at det for medlemmerne er nemmere at finde indkaldelsen til en ordinær generalforsamling på foreningens egen hjemmeside, end at skulle lede efter en sådan på Jægerforbundets hjemmeside under aktivitets- og arrangement kalenderen. Bestyrelsen vil gerne bibeholde flere muligheder </w:t>
      </w:r>
      <w:r w:rsidR="009654DA">
        <w:rPr>
          <w:b/>
          <w:sz w:val="28"/>
          <w:szCs w:val="28"/>
        </w:rPr>
        <w:t xml:space="preserve">for indkaldelse, </w:t>
      </w:r>
      <w:r w:rsidR="00E42B34">
        <w:rPr>
          <w:b/>
          <w:sz w:val="28"/>
          <w:szCs w:val="28"/>
        </w:rPr>
        <w:t xml:space="preserve">da man ikke kan vide hvad der sker i løbet af et år. </w:t>
      </w:r>
    </w:p>
    <w:p w14:paraId="0D2E9089" w14:textId="77777777" w:rsidR="003E2A32" w:rsidRPr="004D689B" w:rsidRDefault="003E2A32" w:rsidP="008E59F8">
      <w:pPr>
        <w:rPr>
          <w:bCs/>
          <w:sz w:val="28"/>
          <w:szCs w:val="28"/>
        </w:rPr>
      </w:pPr>
    </w:p>
    <w:p w14:paraId="5F801452" w14:textId="75390ACC" w:rsidR="00B97133" w:rsidRDefault="00840890" w:rsidP="008E59F8">
      <w:pPr>
        <w:rPr>
          <w:b/>
          <w:sz w:val="28"/>
          <w:szCs w:val="28"/>
        </w:rPr>
      </w:pPr>
      <w:r>
        <w:rPr>
          <w:b/>
          <w:sz w:val="28"/>
          <w:szCs w:val="28"/>
        </w:rPr>
        <w:t>Forslagsstiller: Bestyrelsen</w:t>
      </w:r>
    </w:p>
    <w:sectPr w:rsidR="00B971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7F1"/>
    <w:multiLevelType w:val="hybridMultilevel"/>
    <w:tmpl w:val="3AC644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52B4E70"/>
    <w:multiLevelType w:val="hybridMultilevel"/>
    <w:tmpl w:val="A9FE00BE"/>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 w15:restartNumberingAfterBreak="0">
    <w:nsid w:val="1B344A02"/>
    <w:multiLevelType w:val="hybridMultilevel"/>
    <w:tmpl w:val="08888D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200B7996"/>
    <w:multiLevelType w:val="hybridMultilevel"/>
    <w:tmpl w:val="F7C84B9E"/>
    <w:lvl w:ilvl="0" w:tplc="CE54EE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EF0D25"/>
    <w:multiLevelType w:val="hybridMultilevel"/>
    <w:tmpl w:val="E82695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5F1F7ACF"/>
    <w:multiLevelType w:val="hybridMultilevel"/>
    <w:tmpl w:val="5C90669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num w:numId="1" w16cid:durableId="1281717537">
    <w:abstractNumId w:val="2"/>
  </w:num>
  <w:num w:numId="2" w16cid:durableId="156580784">
    <w:abstractNumId w:val="0"/>
  </w:num>
  <w:num w:numId="3" w16cid:durableId="451559289">
    <w:abstractNumId w:val="4"/>
  </w:num>
  <w:num w:numId="4" w16cid:durableId="15473261">
    <w:abstractNumId w:val="1"/>
  </w:num>
  <w:num w:numId="5" w16cid:durableId="176967438">
    <w:abstractNumId w:val="5"/>
  </w:num>
  <w:num w:numId="6" w16cid:durableId="78631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09"/>
    <w:rsid w:val="00135261"/>
    <w:rsid w:val="001C3785"/>
    <w:rsid w:val="001E0409"/>
    <w:rsid w:val="00235261"/>
    <w:rsid w:val="00290152"/>
    <w:rsid w:val="002F2111"/>
    <w:rsid w:val="003176D9"/>
    <w:rsid w:val="00357D5F"/>
    <w:rsid w:val="003E2A32"/>
    <w:rsid w:val="00422008"/>
    <w:rsid w:val="004C7B96"/>
    <w:rsid w:val="004D689B"/>
    <w:rsid w:val="004D7295"/>
    <w:rsid w:val="00541243"/>
    <w:rsid w:val="00552CE4"/>
    <w:rsid w:val="00563DC1"/>
    <w:rsid w:val="0057500B"/>
    <w:rsid w:val="00582060"/>
    <w:rsid w:val="00623E0C"/>
    <w:rsid w:val="006F416E"/>
    <w:rsid w:val="00747AA5"/>
    <w:rsid w:val="007745BB"/>
    <w:rsid w:val="007A74F6"/>
    <w:rsid w:val="00840890"/>
    <w:rsid w:val="00864CF6"/>
    <w:rsid w:val="008942CE"/>
    <w:rsid w:val="008B79AE"/>
    <w:rsid w:val="008E59F8"/>
    <w:rsid w:val="008F462F"/>
    <w:rsid w:val="009654DA"/>
    <w:rsid w:val="00A234ED"/>
    <w:rsid w:val="00A34FFB"/>
    <w:rsid w:val="00B50D16"/>
    <w:rsid w:val="00B55A4B"/>
    <w:rsid w:val="00B97133"/>
    <w:rsid w:val="00BA6792"/>
    <w:rsid w:val="00BD6DAD"/>
    <w:rsid w:val="00D07767"/>
    <w:rsid w:val="00D436BF"/>
    <w:rsid w:val="00D973A4"/>
    <w:rsid w:val="00DC009F"/>
    <w:rsid w:val="00DD1965"/>
    <w:rsid w:val="00DF169C"/>
    <w:rsid w:val="00E42B34"/>
    <w:rsid w:val="00E67159"/>
    <w:rsid w:val="00EC7D9E"/>
    <w:rsid w:val="00FC7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2087"/>
  <w15:docId w15:val="{0817E386-950E-4CB6-848C-647085E3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ction">
    <w:name w:val="section"/>
    <w:basedOn w:val="Normal"/>
    <w:rsid w:val="00840890"/>
    <w:pPr>
      <w:spacing w:after="30"/>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Henrik</dc:creator>
  <cp:lastModifiedBy>Hans Henrik Madsen</cp:lastModifiedBy>
  <cp:revision>2</cp:revision>
  <dcterms:created xsi:type="dcterms:W3CDTF">2022-09-11T18:47:00Z</dcterms:created>
  <dcterms:modified xsi:type="dcterms:W3CDTF">2022-09-11T18:47:00Z</dcterms:modified>
</cp:coreProperties>
</file>